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79A3" w14:textId="726BC85A" w:rsidR="00AC7A46" w:rsidRPr="0081665E" w:rsidRDefault="00AC7A46" w:rsidP="000022AC">
      <w:pPr>
        <w:jc w:val="both"/>
        <w:rPr>
          <w:b/>
          <w:bCs/>
        </w:rPr>
      </w:pPr>
      <w:r w:rsidRPr="0081665E">
        <w:rPr>
          <w:b/>
          <w:bCs/>
        </w:rPr>
        <w:t>HÜDA PAR Sosyal İşler Başkanlığı okul sağlığı hemşirelerinin sorunlarına dikkat çekti</w:t>
      </w:r>
    </w:p>
    <w:p w14:paraId="03619E99" w14:textId="26BD4B39" w:rsidR="00AC7A46" w:rsidRPr="0081665E" w:rsidRDefault="00AC7A46" w:rsidP="000022AC">
      <w:pPr>
        <w:jc w:val="both"/>
        <w:rPr>
          <w:b/>
          <w:bCs/>
        </w:rPr>
      </w:pPr>
      <w:r w:rsidRPr="0081665E">
        <w:rPr>
          <w:b/>
          <w:bCs/>
        </w:rPr>
        <w:t xml:space="preserve">HÜDA PAR Sosyal İşler Başkanlığı, </w:t>
      </w:r>
      <w:r w:rsidR="0081665E" w:rsidRPr="0081665E">
        <w:rPr>
          <w:b/>
          <w:bCs/>
        </w:rPr>
        <w:t>okul sağlığı hemşirelerinin, çalışma şartları ve özlük hakları konusunda yaşadıkları sorunlarına dikkat çekerek sorunların giderilmesi çağrısında bulundu.</w:t>
      </w:r>
    </w:p>
    <w:p w14:paraId="5E9CEDEE" w14:textId="22762578" w:rsidR="0081665E" w:rsidRDefault="0081665E" w:rsidP="000022AC">
      <w:pPr>
        <w:jc w:val="both"/>
      </w:pPr>
      <w:r w:rsidRPr="0081665E">
        <w:t xml:space="preserve">HÜDA PAR Sosyal İşler Başkanlığı, </w:t>
      </w:r>
      <w:r>
        <w:t>o</w:t>
      </w:r>
      <w:r w:rsidRPr="0081665E">
        <w:t>kul sağlığı hemşirelerinin karşılaştığı temel sorunlar</w:t>
      </w:r>
      <w:r>
        <w:t xml:space="preserve">a ilişkin yazılı bir açıklama yaptı. </w:t>
      </w:r>
    </w:p>
    <w:p w14:paraId="0DF46C8C" w14:textId="18A78D7D" w:rsidR="0081665E" w:rsidRPr="0081665E" w:rsidRDefault="0081665E" w:rsidP="000022AC">
      <w:pPr>
        <w:jc w:val="both"/>
        <w:rPr>
          <w:b/>
          <w:bCs/>
        </w:rPr>
      </w:pPr>
      <w:r w:rsidRPr="0081665E">
        <w:rPr>
          <w:b/>
          <w:bCs/>
        </w:rPr>
        <w:t>“Okul sağlığı hemşireleri ciddi sorunlarla karşı karşıya”</w:t>
      </w:r>
    </w:p>
    <w:p w14:paraId="01FD1842" w14:textId="7DACCBB2" w:rsidR="002B201D" w:rsidRDefault="002B201D" w:rsidP="000022AC">
      <w:pPr>
        <w:jc w:val="both"/>
      </w:pPr>
      <w:r>
        <w:t>Okul sağlığı hemşirelerinin, çalışma şartları ve özlük hakları konusunda yaşadıkları sorunların çözüme kavuşturulmasını</w:t>
      </w:r>
      <w:r w:rsidR="000022AC">
        <w:t>n</w:t>
      </w:r>
      <w:r>
        <w:t xml:space="preserve"> talep </w:t>
      </w:r>
      <w:r w:rsidR="000022AC">
        <w:t>edildiği açıklamada, “Millî</w:t>
      </w:r>
      <w:r>
        <w:t xml:space="preserve"> Eğitim Bakanlığına bağlı resmi ve özel okullarda görev yapan okul sağlığı hemşireleri, acil durumlara ilk müdahaleyi yapan ve okullarda koruyucu sağlık hizmetlerini güçlendiren sağlık çalışanlarıdır. Ancak okul sağlığı hemşireleri bugün görev tanımlarındaki belirsizlik, yetersiz özlük hakları ve artan iş yükü gibi ciddi sorunlarla karşı karşıyadır.” denildi.</w:t>
      </w:r>
    </w:p>
    <w:p w14:paraId="1D49FC8B" w14:textId="31713915" w:rsidR="002B201D" w:rsidRDefault="00AC7A46" w:rsidP="000022AC">
      <w:pPr>
        <w:jc w:val="both"/>
      </w:pPr>
      <w:r>
        <w:t>Okul sağlığı hemşirelerinin, o</w:t>
      </w:r>
      <w:r w:rsidR="002B201D">
        <w:t>kullarda görev yaptıkları için sağlık çalışanlarına tanınan bazı haklardan</w:t>
      </w:r>
      <w:r>
        <w:t xml:space="preserve"> ve </w:t>
      </w:r>
      <w:r w:rsidR="002B201D">
        <w:t>hemşire olarak görev yaptıkları için de eğitim çalışanlarına sağlanan bazı haklardan yararlanama</w:t>
      </w:r>
      <w:r>
        <w:t xml:space="preserve">dıklarına dikkat çekilen açıklamada, bu durumun </w:t>
      </w:r>
      <w:r w:rsidR="002B201D">
        <w:t>okul sağlığı hemşirelerini iki farklı hizmet alanı arasında hak kaybına uğrayan bir meslek grubu hâline getir</w:t>
      </w:r>
      <w:r>
        <w:t>diği belirtildi.</w:t>
      </w:r>
    </w:p>
    <w:p w14:paraId="6357CCD5" w14:textId="6659E523" w:rsidR="0081665E" w:rsidRPr="0081665E" w:rsidRDefault="0081665E" w:rsidP="000022AC">
      <w:pPr>
        <w:jc w:val="both"/>
        <w:rPr>
          <w:b/>
          <w:bCs/>
        </w:rPr>
      </w:pPr>
      <w:r w:rsidRPr="0081665E">
        <w:rPr>
          <w:b/>
          <w:bCs/>
        </w:rPr>
        <w:t>“Okul sağlığı hemşireleri tüm haklardan adalet ve eşitlik ilkeleri doğrultusunda yararlanmalı”</w:t>
      </w:r>
    </w:p>
    <w:p w14:paraId="5AFA507A" w14:textId="6EEBB3A6" w:rsidR="009B11C7" w:rsidRDefault="002B201D" w:rsidP="000022AC">
      <w:pPr>
        <w:jc w:val="both"/>
      </w:pPr>
      <w:r>
        <w:t>Okul sağlığı hemşirelerinin görev tanımı</w:t>
      </w:r>
      <w:r w:rsidR="00AC7A46">
        <w:t xml:space="preserve">nın </w:t>
      </w:r>
      <w:r>
        <w:t>açık ve kapsamlı bir şekilde yeniden düzenlenme</w:t>
      </w:r>
      <w:r w:rsidR="00AC7A46">
        <w:t>si çağrısında bulunulan açıklamada, “D</w:t>
      </w:r>
      <w:r>
        <w:t>iğer kamu kurumlarında görev yapan hemşirelerle mali, sosyal ve meslek</w:t>
      </w:r>
      <w:r w:rsidR="0081665E">
        <w:t>i</w:t>
      </w:r>
      <w:r>
        <w:t xml:space="preserve"> haklar bakımından ortaya çıkan farklılıklar giderilerek görevde yükselme, lisansüstü eğitim, ek ödeme ve diğer özlük haklarından adalet ve eşitlik ilkeleri doğrultusunda yararlanmaları sağlanmalıdır.</w:t>
      </w:r>
      <w:r w:rsidR="00AC7A46">
        <w:t>” ifadeleri yer aldı.</w:t>
      </w:r>
    </w:p>
    <w:p w14:paraId="53A8FAFB" w14:textId="77777777" w:rsidR="00AC7A46" w:rsidRDefault="00AC7A46" w:rsidP="000022AC">
      <w:pPr>
        <w:jc w:val="both"/>
      </w:pPr>
    </w:p>
    <w:p w14:paraId="3CC936E8" w14:textId="77777777" w:rsidR="002B201D" w:rsidRDefault="002B201D" w:rsidP="000022AC">
      <w:pPr>
        <w:jc w:val="both"/>
      </w:pPr>
    </w:p>
    <w:sectPr w:rsidR="002B2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B5"/>
    <w:rsid w:val="000022AC"/>
    <w:rsid w:val="002B201D"/>
    <w:rsid w:val="00723AE2"/>
    <w:rsid w:val="0081665E"/>
    <w:rsid w:val="009B11C7"/>
    <w:rsid w:val="00A509C9"/>
    <w:rsid w:val="00AC7A46"/>
    <w:rsid w:val="00D359E7"/>
    <w:rsid w:val="00D72EB4"/>
    <w:rsid w:val="00ED04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7ED8"/>
  <w15:chartTrackingRefBased/>
  <w15:docId w15:val="{4A1C2F3D-B18F-467C-A1D3-823BC88D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4B5"/>
    <w:rPr>
      <w:rFonts w:eastAsiaTheme="majorEastAsia" w:cstheme="majorBidi"/>
      <w:color w:val="272727" w:themeColor="text1" w:themeTint="D8"/>
    </w:rPr>
  </w:style>
  <w:style w:type="paragraph" w:styleId="Title">
    <w:name w:val="Title"/>
    <w:basedOn w:val="Normal"/>
    <w:next w:val="Normal"/>
    <w:link w:val="TitleChar"/>
    <w:uiPriority w:val="10"/>
    <w:qFormat/>
    <w:rsid w:val="00ED0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4B5"/>
    <w:pPr>
      <w:spacing w:before="160"/>
      <w:jc w:val="center"/>
    </w:pPr>
    <w:rPr>
      <w:i/>
      <w:iCs/>
      <w:color w:val="404040" w:themeColor="text1" w:themeTint="BF"/>
    </w:rPr>
  </w:style>
  <w:style w:type="character" w:customStyle="1" w:styleId="QuoteChar">
    <w:name w:val="Quote Char"/>
    <w:basedOn w:val="DefaultParagraphFont"/>
    <w:link w:val="Quote"/>
    <w:uiPriority w:val="29"/>
    <w:rsid w:val="00ED04B5"/>
    <w:rPr>
      <w:i/>
      <w:iCs/>
      <w:color w:val="404040" w:themeColor="text1" w:themeTint="BF"/>
    </w:rPr>
  </w:style>
  <w:style w:type="paragraph" w:styleId="ListParagraph">
    <w:name w:val="List Paragraph"/>
    <w:basedOn w:val="Normal"/>
    <w:uiPriority w:val="34"/>
    <w:qFormat/>
    <w:rsid w:val="00ED04B5"/>
    <w:pPr>
      <w:ind w:left="720"/>
      <w:contextualSpacing/>
    </w:pPr>
  </w:style>
  <w:style w:type="character" w:styleId="IntenseEmphasis">
    <w:name w:val="Intense Emphasis"/>
    <w:basedOn w:val="DefaultParagraphFont"/>
    <w:uiPriority w:val="21"/>
    <w:qFormat/>
    <w:rsid w:val="00ED04B5"/>
    <w:rPr>
      <w:i/>
      <w:iCs/>
      <w:color w:val="0F4761" w:themeColor="accent1" w:themeShade="BF"/>
    </w:rPr>
  </w:style>
  <w:style w:type="paragraph" w:styleId="IntenseQuote">
    <w:name w:val="Intense Quote"/>
    <w:basedOn w:val="Normal"/>
    <w:next w:val="Normal"/>
    <w:link w:val="IntenseQuoteChar"/>
    <w:uiPriority w:val="30"/>
    <w:qFormat/>
    <w:rsid w:val="00ED0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4B5"/>
    <w:rPr>
      <w:i/>
      <w:iCs/>
      <w:color w:val="0F4761" w:themeColor="accent1" w:themeShade="BF"/>
    </w:rPr>
  </w:style>
  <w:style w:type="character" w:styleId="IntenseReference">
    <w:name w:val="Intense Reference"/>
    <w:basedOn w:val="DefaultParagraphFont"/>
    <w:uiPriority w:val="32"/>
    <w:qFormat/>
    <w:rsid w:val="00ED04B5"/>
    <w:rPr>
      <w:b/>
      <w:bCs/>
      <w:smallCaps/>
      <w:color w:val="0F4761" w:themeColor="accent1" w:themeShade="BF"/>
      <w:spacing w:val="5"/>
    </w:rPr>
  </w:style>
  <w:style w:type="character" w:styleId="Hyperlink">
    <w:name w:val="Hyperlink"/>
    <w:basedOn w:val="DefaultParagraphFont"/>
    <w:uiPriority w:val="99"/>
    <w:unhideWhenUsed/>
    <w:rsid w:val="00AC7A46"/>
    <w:rPr>
      <w:color w:val="467886" w:themeColor="hyperlink"/>
      <w:u w:val="single"/>
    </w:rPr>
  </w:style>
  <w:style w:type="character" w:customStyle="1" w:styleId="UnresolvedMention1">
    <w:name w:val="Unresolved Mention1"/>
    <w:basedOn w:val="DefaultParagraphFont"/>
    <w:uiPriority w:val="99"/>
    <w:semiHidden/>
    <w:unhideWhenUsed/>
    <w:rsid w:val="00AC7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enes akyüz</cp:lastModifiedBy>
  <cp:revision>6</cp:revision>
  <dcterms:created xsi:type="dcterms:W3CDTF">2026-07-15T14:42:00Z</dcterms:created>
  <dcterms:modified xsi:type="dcterms:W3CDTF">2026-07-16T06:54:00Z</dcterms:modified>
</cp:coreProperties>
</file>